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658B" w14:textId="77777777" w:rsidR="00140D2B" w:rsidRPr="00140D2B" w:rsidRDefault="00140D2B" w:rsidP="00743317">
      <w:pPr>
        <w:spacing w:after="0" w:line="240" w:lineRule="auto"/>
        <w:jc w:val="center"/>
        <w:rPr>
          <w:rFonts w:eastAsia="Times New Roman" w:cs="Arial"/>
          <w:b/>
          <w:color w:val="1F4E79" w:themeColor="accent1" w:themeShade="80"/>
          <w:sz w:val="16"/>
          <w:szCs w:val="16"/>
        </w:rPr>
      </w:pPr>
    </w:p>
    <w:p w14:paraId="5FAE3839" w14:textId="77777777" w:rsidR="00E7096E" w:rsidRDefault="00172563" w:rsidP="00743317">
      <w:pPr>
        <w:spacing w:after="0" w:line="240" w:lineRule="auto"/>
        <w:jc w:val="center"/>
        <w:rPr>
          <w:rFonts w:eastAsia="Times New Roman" w:cs="Arial"/>
          <w:b/>
          <w:color w:val="1F4E79" w:themeColor="accent1" w:themeShade="80"/>
          <w:szCs w:val="24"/>
        </w:rPr>
      </w:pPr>
      <w:r>
        <w:rPr>
          <w:rFonts w:eastAsia="Times New Roman" w:cs="Arial"/>
          <w:b/>
          <w:color w:val="1F4E79" w:themeColor="accent1" w:themeShade="80"/>
          <w:szCs w:val="24"/>
        </w:rPr>
        <w:t xml:space="preserve"> </w:t>
      </w:r>
      <w:r w:rsidR="001B1595">
        <w:rPr>
          <w:rFonts w:eastAsia="Times New Roman" w:cs="Arial"/>
          <w:b/>
          <w:color w:val="1F4E79" w:themeColor="accent1" w:themeShade="80"/>
          <w:szCs w:val="24"/>
        </w:rPr>
        <w:t>E</w:t>
      </w:r>
      <w:r w:rsidR="001B1595" w:rsidRPr="001B1595">
        <w:rPr>
          <w:rFonts w:eastAsia="Times New Roman" w:cs="Arial"/>
          <w:b/>
          <w:color w:val="1F4E79" w:themeColor="accent1" w:themeShade="80"/>
          <w:szCs w:val="24"/>
        </w:rPr>
        <w:t xml:space="preserve">MPLOYMENT </w:t>
      </w:r>
      <w:r w:rsidR="001B1595">
        <w:rPr>
          <w:rFonts w:eastAsia="Times New Roman" w:cs="Arial"/>
          <w:b/>
          <w:color w:val="1F4E79" w:themeColor="accent1" w:themeShade="80"/>
          <w:szCs w:val="24"/>
        </w:rPr>
        <w:t>O</w:t>
      </w:r>
      <w:r w:rsidR="001B1595" w:rsidRPr="001B1595">
        <w:rPr>
          <w:rFonts w:eastAsia="Times New Roman" w:cs="Arial"/>
          <w:b/>
          <w:color w:val="1F4E79" w:themeColor="accent1" w:themeShade="80"/>
          <w:szCs w:val="24"/>
        </w:rPr>
        <w:t>PPORTUNIT</w:t>
      </w:r>
      <w:r>
        <w:rPr>
          <w:rFonts w:eastAsia="Times New Roman" w:cs="Arial"/>
          <w:b/>
          <w:color w:val="1F4E79" w:themeColor="accent1" w:themeShade="80"/>
          <w:szCs w:val="24"/>
        </w:rPr>
        <w:t>Y</w:t>
      </w:r>
    </w:p>
    <w:p w14:paraId="39AFBB6C" w14:textId="77777777" w:rsidR="00140D2B" w:rsidRPr="00140D2B" w:rsidRDefault="00140D2B" w:rsidP="00743317">
      <w:pPr>
        <w:spacing w:after="0" w:line="240" w:lineRule="auto"/>
        <w:jc w:val="center"/>
        <w:rPr>
          <w:rFonts w:eastAsia="Times New Roman" w:cs="Arial"/>
          <w:b/>
          <w:sz w:val="16"/>
          <w:szCs w:val="14"/>
        </w:rPr>
      </w:pPr>
    </w:p>
    <w:p w14:paraId="25B5FA79" w14:textId="503F3395" w:rsidR="004C6145" w:rsidRPr="00743317" w:rsidRDefault="00F058E5" w:rsidP="00E8553C">
      <w:pPr>
        <w:spacing w:after="0" w:line="240" w:lineRule="auto"/>
        <w:ind w:left="-720" w:right="-720"/>
        <w:jc w:val="center"/>
        <w:rPr>
          <w:rFonts w:eastAsia="Times New Roman" w:cs="Arial"/>
          <w:b/>
          <w:sz w:val="28"/>
          <w:szCs w:val="24"/>
        </w:rPr>
      </w:pPr>
      <w:r>
        <w:rPr>
          <w:rFonts w:eastAsia="Times New Roman" w:cs="Arial"/>
          <w:b/>
          <w:sz w:val="28"/>
          <w:szCs w:val="24"/>
        </w:rPr>
        <w:t>Community Services</w:t>
      </w:r>
      <w:r w:rsidR="002C0F3B">
        <w:rPr>
          <w:rFonts w:eastAsia="Times New Roman" w:cs="Arial"/>
          <w:b/>
          <w:sz w:val="28"/>
          <w:szCs w:val="24"/>
        </w:rPr>
        <w:t xml:space="preserve"> </w:t>
      </w:r>
      <w:r w:rsidR="001E36AF">
        <w:rPr>
          <w:rFonts w:eastAsia="Times New Roman" w:cs="Arial"/>
          <w:b/>
          <w:sz w:val="28"/>
          <w:szCs w:val="24"/>
        </w:rPr>
        <w:br/>
      </w:r>
      <w:r w:rsidR="001C1EDA">
        <w:rPr>
          <w:rFonts w:eastAsia="Times New Roman" w:cs="Arial"/>
          <w:b/>
          <w:sz w:val="28"/>
          <w:szCs w:val="24"/>
        </w:rPr>
        <w:t>–</w:t>
      </w:r>
      <w:r w:rsidR="00E8553C">
        <w:rPr>
          <w:rFonts w:eastAsia="Times New Roman" w:cs="Arial"/>
          <w:b/>
          <w:sz w:val="28"/>
          <w:szCs w:val="24"/>
        </w:rPr>
        <w:t xml:space="preserve"> </w:t>
      </w:r>
      <w:r w:rsidR="00165557">
        <w:rPr>
          <w:rFonts w:eastAsia="Times New Roman" w:cs="Arial"/>
          <w:b/>
          <w:sz w:val="28"/>
          <w:szCs w:val="24"/>
        </w:rPr>
        <w:t>Programming &amp; Collections Assistant</w:t>
      </w:r>
      <w:r w:rsidR="001C1EDA">
        <w:rPr>
          <w:rFonts w:eastAsia="Times New Roman" w:cs="Arial"/>
          <w:b/>
          <w:sz w:val="28"/>
          <w:szCs w:val="24"/>
        </w:rPr>
        <w:t>,</w:t>
      </w:r>
      <w:r w:rsidR="002C0F3B">
        <w:rPr>
          <w:rFonts w:eastAsia="Times New Roman" w:cs="Arial"/>
          <w:b/>
          <w:sz w:val="28"/>
          <w:szCs w:val="24"/>
        </w:rPr>
        <w:t xml:space="preserve"> </w:t>
      </w:r>
      <w:r w:rsidR="00165557">
        <w:rPr>
          <w:rFonts w:eastAsia="Times New Roman" w:cs="Arial"/>
          <w:b/>
          <w:sz w:val="28"/>
          <w:szCs w:val="24"/>
        </w:rPr>
        <w:t xml:space="preserve">Contract, </w:t>
      </w:r>
      <w:r w:rsidR="001D1396">
        <w:rPr>
          <w:rFonts w:eastAsia="Times New Roman" w:cs="Arial"/>
          <w:b/>
          <w:sz w:val="28"/>
          <w:szCs w:val="24"/>
        </w:rPr>
        <w:t>f</w:t>
      </w:r>
      <w:r w:rsidR="005206F9">
        <w:rPr>
          <w:rFonts w:eastAsia="Times New Roman" w:cs="Arial"/>
          <w:b/>
          <w:sz w:val="28"/>
          <w:szCs w:val="24"/>
        </w:rPr>
        <w:t>-</w:t>
      </w:r>
      <w:r w:rsidR="001D1396">
        <w:rPr>
          <w:rFonts w:eastAsia="Times New Roman" w:cs="Arial"/>
          <w:b/>
          <w:sz w:val="28"/>
          <w:szCs w:val="24"/>
        </w:rPr>
        <w:t>t</w:t>
      </w:r>
    </w:p>
    <w:p w14:paraId="5156BE6F" w14:textId="77777777" w:rsidR="001B1595" w:rsidRDefault="001B1595" w:rsidP="007325AD">
      <w:pPr>
        <w:spacing w:after="0" w:line="276" w:lineRule="auto"/>
        <w:rPr>
          <w:b/>
          <w:bCs/>
          <w:sz w:val="20"/>
          <w:szCs w:val="18"/>
        </w:rPr>
      </w:pPr>
    </w:p>
    <w:p w14:paraId="75E29796" w14:textId="77777777" w:rsidR="0050351A" w:rsidRDefault="0050351A" w:rsidP="003138FC">
      <w:pPr>
        <w:widowControl w:val="0"/>
        <w:spacing w:after="0" w:line="240" w:lineRule="auto"/>
        <w:rPr>
          <w:rFonts w:eastAsia="Times New Roman" w:cs="Arial"/>
          <w:b/>
          <w:bCs/>
          <w:sz w:val="22"/>
          <w:lang w:val="en"/>
        </w:rPr>
      </w:pPr>
    </w:p>
    <w:p w14:paraId="0D1853E4" w14:textId="77777777" w:rsidR="007A7E62" w:rsidRDefault="007A7E62" w:rsidP="003138FC">
      <w:pPr>
        <w:widowControl w:val="0"/>
        <w:spacing w:after="0" w:line="240" w:lineRule="auto"/>
        <w:rPr>
          <w:rFonts w:eastAsia="Times New Roman" w:cs="Arial"/>
          <w:b/>
          <w:bCs/>
          <w:sz w:val="22"/>
          <w:lang w:val="en"/>
        </w:rPr>
      </w:pPr>
    </w:p>
    <w:p w14:paraId="6698BE62" w14:textId="535C0AD4" w:rsidR="003138FC" w:rsidRPr="00F058E5" w:rsidRDefault="000F5E83" w:rsidP="003138FC">
      <w:pPr>
        <w:widowControl w:val="0"/>
        <w:spacing w:after="0" w:line="240" w:lineRule="auto"/>
        <w:rPr>
          <w:rFonts w:eastAsia="Times New Roman" w:cs="Arial"/>
          <w:b/>
          <w:bCs/>
          <w:sz w:val="22"/>
          <w:lang w:val="en"/>
        </w:rPr>
      </w:pPr>
      <w:r w:rsidRPr="00F058E5">
        <w:rPr>
          <w:rFonts w:eastAsia="Times New Roman" w:cs="Arial"/>
          <w:b/>
          <w:bCs/>
          <w:sz w:val="22"/>
          <w:lang w:val="en"/>
        </w:rPr>
        <w:t>Description</w:t>
      </w:r>
      <w:r w:rsidR="003138FC" w:rsidRPr="00F058E5">
        <w:rPr>
          <w:rFonts w:eastAsia="Times New Roman" w:cs="Arial"/>
          <w:b/>
          <w:bCs/>
          <w:sz w:val="22"/>
          <w:lang w:val="en"/>
        </w:rPr>
        <w:t>:</w:t>
      </w:r>
    </w:p>
    <w:p w14:paraId="3D8E6C5B" w14:textId="77777777" w:rsidR="00223953" w:rsidRPr="00F058E5" w:rsidRDefault="00223953" w:rsidP="003138FC">
      <w:pPr>
        <w:widowControl w:val="0"/>
        <w:spacing w:after="0" w:line="240" w:lineRule="auto"/>
        <w:rPr>
          <w:rFonts w:eastAsia="Times New Roman" w:cs="Arial"/>
          <w:b/>
          <w:bCs/>
          <w:sz w:val="22"/>
          <w:lang w:val="en"/>
        </w:rPr>
      </w:pPr>
    </w:p>
    <w:p w14:paraId="4076B235" w14:textId="77777777" w:rsidR="00223953" w:rsidRPr="00F058E5" w:rsidRDefault="00223953" w:rsidP="00223953">
      <w:pPr>
        <w:spacing w:after="0" w:line="240" w:lineRule="auto"/>
        <w:rPr>
          <w:rFonts w:eastAsia="Times New Roman" w:cs="Arial"/>
          <w:color w:val="232323"/>
          <w:sz w:val="22"/>
        </w:rPr>
      </w:pPr>
      <w:r w:rsidRPr="00F058E5">
        <w:rPr>
          <w:rFonts w:eastAsia="Times New Roman" w:cs="Arial"/>
          <w:color w:val="232323"/>
          <w:sz w:val="22"/>
        </w:rPr>
        <w:t xml:space="preserve">The Township of Uxbridge is seeking to fill the position of Programming and Collections Assistant, Uxbridge Historical Centre (UHC). The Uxbridge Historical Centre is a community museum and archives located in the Trail Capital of Canada.  </w:t>
      </w:r>
      <w:r w:rsidRPr="00F058E5">
        <w:rPr>
          <w:rFonts w:cs="Arial"/>
          <w:color w:val="000000"/>
          <w:sz w:val="22"/>
        </w:rPr>
        <w:t>Located on a 5-acre site that overlooks the beautiful Uxbridge Valley and Oak Ridges Moraine, the UHC consists of 10 buildings and a collection of more than 10,000 artifacts and 6,000 archives. The UHC connects today's audiences with the rich heritage of Uxbridge Township through the collection, preservation, interpretation and display of artifacts, documents and photographs, and related programming, events, and workshops.</w:t>
      </w:r>
    </w:p>
    <w:p w14:paraId="249F6C54" w14:textId="77777777" w:rsidR="00223953" w:rsidRPr="00F058E5" w:rsidRDefault="00223953" w:rsidP="00223953">
      <w:pPr>
        <w:spacing w:after="0" w:line="240" w:lineRule="auto"/>
        <w:rPr>
          <w:rFonts w:eastAsia="Times New Roman" w:cs="Arial"/>
          <w:color w:val="232323"/>
          <w:sz w:val="22"/>
        </w:rPr>
      </w:pPr>
    </w:p>
    <w:p w14:paraId="130B9A86" w14:textId="77777777" w:rsidR="00223953" w:rsidRPr="00F058E5" w:rsidRDefault="00223953" w:rsidP="00223953">
      <w:pPr>
        <w:spacing w:after="0" w:line="240" w:lineRule="auto"/>
        <w:rPr>
          <w:rFonts w:eastAsia="Times New Roman" w:cs="Arial"/>
          <w:sz w:val="22"/>
        </w:rPr>
      </w:pPr>
      <w:r w:rsidRPr="00F058E5">
        <w:rPr>
          <w:rFonts w:eastAsia="Times New Roman" w:cs="Arial"/>
          <w:sz w:val="22"/>
        </w:rPr>
        <w:t xml:space="preserve">Working under the Curator and Manager, the </w:t>
      </w:r>
      <w:r w:rsidRPr="00F058E5">
        <w:rPr>
          <w:rFonts w:eastAsia="Times New Roman" w:cs="Arial"/>
          <w:color w:val="232323"/>
          <w:sz w:val="22"/>
        </w:rPr>
        <w:t>Programming and Collections Assistant</w:t>
      </w:r>
      <w:r w:rsidRPr="00F058E5">
        <w:rPr>
          <w:rFonts w:eastAsia="Times New Roman" w:cs="Arial"/>
          <w:sz w:val="22"/>
        </w:rPr>
        <w:t xml:space="preserve"> assists with all aspects of community museum operations, with a primary focus on planning, designing, and implementing public programs, camps, tours, and events, as well as overseeing artist workshops and facility rentals. The </w:t>
      </w:r>
      <w:r w:rsidRPr="00F058E5">
        <w:rPr>
          <w:rFonts w:eastAsia="Times New Roman" w:cs="Arial"/>
          <w:color w:val="232323"/>
          <w:sz w:val="22"/>
        </w:rPr>
        <w:t>Programming and Collections Assistant</w:t>
      </w:r>
      <w:r w:rsidRPr="00F058E5">
        <w:rPr>
          <w:rFonts w:eastAsia="Times New Roman" w:cs="Arial"/>
          <w:sz w:val="22"/>
        </w:rPr>
        <w:t xml:space="preserve"> is a professional, organized, and engaging individual who is passionate about facilitating meaningful learning experiences and connecting with museum visitors.  </w:t>
      </w:r>
      <w:r w:rsidRPr="00F058E5">
        <w:rPr>
          <w:rFonts w:eastAsia="Times New Roman" w:cs="Arial"/>
          <w:color w:val="232323"/>
          <w:sz w:val="22"/>
        </w:rPr>
        <w:t xml:space="preserve">This is a contract position, operating from mid-April to mid-November, with the opportunity for extension and/or contract renewal. </w:t>
      </w:r>
    </w:p>
    <w:p w14:paraId="57AC6131" w14:textId="77777777" w:rsidR="0074642D" w:rsidRPr="00F058E5" w:rsidRDefault="0074642D" w:rsidP="003138FC">
      <w:pPr>
        <w:widowControl w:val="0"/>
        <w:spacing w:after="0" w:line="240" w:lineRule="auto"/>
        <w:rPr>
          <w:rFonts w:eastAsia="Times New Roman" w:cs="Arial"/>
          <w:sz w:val="22"/>
          <w:lang w:val="en"/>
        </w:rPr>
      </w:pPr>
    </w:p>
    <w:p w14:paraId="3A5675B6" w14:textId="79570261" w:rsidR="004777B9" w:rsidRDefault="0074642D" w:rsidP="0050351A">
      <w:pPr>
        <w:widowControl w:val="0"/>
        <w:spacing w:after="0" w:line="240" w:lineRule="auto"/>
        <w:rPr>
          <w:rFonts w:eastAsia="Times New Roman" w:cs="Arial"/>
          <w:b/>
          <w:bCs/>
          <w:sz w:val="22"/>
          <w:lang w:val="en"/>
        </w:rPr>
      </w:pPr>
      <w:r w:rsidRPr="0050351A">
        <w:rPr>
          <w:rFonts w:eastAsia="Times New Roman" w:cs="Arial"/>
          <w:b/>
          <w:bCs/>
          <w:sz w:val="22"/>
          <w:lang w:val="en"/>
        </w:rPr>
        <w:t>Responsibilities</w:t>
      </w:r>
      <w:r w:rsidR="003138FC" w:rsidRPr="0050351A">
        <w:rPr>
          <w:rFonts w:eastAsia="Times New Roman" w:cs="Arial"/>
          <w:b/>
          <w:bCs/>
          <w:sz w:val="22"/>
          <w:lang w:val="en"/>
        </w:rPr>
        <w:t>:</w:t>
      </w:r>
    </w:p>
    <w:p w14:paraId="1A03380E" w14:textId="77777777" w:rsidR="007A7E62" w:rsidRPr="0050351A" w:rsidRDefault="007A7E62" w:rsidP="0050351A">
      <w:pPr>
        <w:widowControl w:val="0"/>
        <w:spacing w:after="0" w:line="240" w:lineRule="auto"/>
        <w:rPr>
          <w:rFonts w:eastAsia="Times New Roman" w:cs="Arial"/>
          <w:b/>
          <w:bCs/>
          <w:sz w:val="22"/>
          <w:lang w:val="en"/>
        </w:rPr>
      </w:pPr>
    </w:p>
    <w:p w14:paraId="54378120" w14:textId="6298C681"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Plan, design, implement, and oversee all public programs, educational programs, events, workshops, and camps</w:t>
      </w:r>
      <w:r w:rsidR="00BC7F5D">
        <w:rPr>
          <w:rFonts w:eastAsia="Times New Roman" w:cs="Arial"/>
          <w:sz w:val="22"/>
        </w:rPr>
        <w:t>.</w:t>
      </w:r>
    </w:p>
    <w:p w14:paraId="70617E31" w14:textId="2F8B007D"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Manage all program bookings and facility rentals</w:t>
      </w:r>
      <w:r w:rsidR="00BC7F5D">
        <w:rPr>
          <w:rFonts w:eastAsia="Times New Roman" w:cs="Arial"/>
          <w:sz w:val="22"/>
        </w:rPr>
        <w:t>.</w:t>
      </w:r>
    </w:p>
    <w:p w14:paraId="67330846" w14:textId="029E8811"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Assist in managing social media and website operations in accordance with UHC &amp; AODA standards</w:t>
      </w:r>
      <w:r w:rsidR="00BC7F5D">
        <w:rPr>
          <w:rFonts w:eastAsia="Times New Roman" w:cs="Arial"/>
          <w:sz w:val="22"/>
        </w:rPr>
        <w:t>.</w:t>
      </w:r>
    </w:p>
    <w:p w14:paraId="2BD1439E" w14:textId="5F063510"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Write and conduct tours of the Uxbridge Historical Centre</w:t>
      </w:r>
      <w:r w:rsidR="00CB5611">
        <w:rPr>
          <w:rFonts w:eastAsia="Times New Roman" w:cs="Arial"/>
          <w:sz w:val="22"/>
        </w:rPr>
        <w:t>.</w:t>
      </w:r>
    </w:p>
    <w:p w14:paraId="161BC43D" w14:textId="20558CCD"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Train and supervise interpretive student team and event volunteers</w:t>
      </w:r>
      <w:r w:rsidR="00CB5611">
        <w:rPr>
          <w:rFonts w:eastAsia="Times New Roman" w:cs="Arial"/>
          <w:sz w:val="22"/>
        </w:rPr>
        <w:t>.</w:t>
      </w:r>
    </w:p>
    <w:p w14:paraId="424428B5" w14:textId="0D075789"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Assist in all day-to-day museum operations</w:t>
      </w:r>
      <w:r w:rsidR="00CB5611">
        <w:rPr>
          <w:rFonts w:eastAsia="Times New Roman" w:cs="Arial"/>
          <w:sz w:val="22"/>
        </w:rPr>
        <w:t>.</w:t>
      </w:r>
    </w:p>
    <w:p w14:paraId="4BDA8BB5" w14:textId="6DB5EC0C"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Review and follow all museum policies and procedures, Health and Safety, and other appropriate policies and procedures</w:t>
      </w:r>
      <w:r w:rsidR="00CB5611">
        <w:rPr>
          <w:rFonts w:eastAsia="Times New Roman" w:cs="Arial"/>
          <w:color w:val="232323"/>
          <w:sz w:val="22"/>
        </w:rPr>
        <w:t>.</w:t>
      </w:r>
    </w:p>
    <w:p w14:paraId="1A2E846F" w14:textId="20C86477" w:rsidR="007D42EA" w:rsidRPr="007D42EA" w:rsidRDefault="007D42EA" w:rsidP="007A7E62">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Assist with collections management</w:t>
      </w:r>
      <w:r w:rsidR="00CB5611">
        <w:rPr>
          <w:rFonts w:eastAsia="Times New Roman" w:cs="Arial"/>
          <w:sz w:val="22"/>
        </w:rPr>
        <w:t>.</w:t>
      </w:r>
    </w:p>
    <w:p w14:paraId="4EA3B3CD" w14:textId="3FAD898A" w:rsidR="007D42EA" w:rsidRPr="00950180" w:rsidRDefault="007D42EA" w:rsidP="00950180">
      <w:pPr>
        <w:pStyle w:val="ListParagraph"/>
        <w:numPr>
          <w:ilvl w:val="0"/>
          <w:numId w:val="7"/>
        </w:numPr>
        <w:spacing w:after="0" w:line="240" w:lineRule="auto"/>
        <w:ind w:left="284" w:hanging="284"/>
        <w:rPr>
          <w:rFonts w:eastAsia="Times New Roman" w:cs="Arial"/>
          <w:sz w:val="22"/>
        </w:rPr>
      </w:pPr>
      <w:r w:rsidRPr="007D42EA">
        <w:rPr>
          <w:rFonts w:eastAsia="Times New Roman" w:cs="Arial"/>
          <w:sz w:val="22"/>
        </w:rPr>
        <w:t>Other tasks</w:t>
      </w:r>
      <w:r w:rsidR="00950180">
        <w:rPr>
          <w:rFonts w:eastAsia="Times New Roman" w:cs="Arial"/>
          <w:sz w:val="22"/>
        </w:rPr>
        <w:t>,</w:t>
      </w:r>
      <w:r w:rsidRPr="007D42EA">
        <w:rPr>
          <w:rFonts w:eastAsia="Times New Roman" w:cs="Arial"/>
          <w:sz w:val="22"/>
        </w:rPr>
        <w:t xml:space="preserve"> as assigned</w:t>
      </w:r>
      <w:r w:rsidR="00CB5611">
        <w:rPr>
          <w:rFonts w:eastAsia="Times New Roman" w:cs="Arial"/>
          <w:sz w:val="22"/>
        </w:rPr>
        <w:t>.</w:t>
      </w:r>
    </w:p>
    <w:p w14:paraId="79358FF1" w14:textId="77777777" w:rsidR="007D42EA" w:rsidRPr="007D42EA" w:rsidRDefault="007D42EA" w:rsidP="007A7E62">
      <w:pPr>
        <w:spacing w:after="0" w:line="240" w:lineRule="auto"/>
        <w:ind w:left="284" w:hanging="284"/>
        <w:rPr>
          <w:rFonts w:eastAsia="Times New Roman" w:cs="Arial"/>
          <w:b/>
          <w:color w:val="232323"/>
          <w:sz w:val="22"/>
        </w:rPr>
      </w:pPr>
    </w:p>
    <w:p w14:paraId="16E013E7" w14:textId="437F6D43" w:rsidR="007D42EA" w:rsidRDefault="007D42EA" w:rsidP="007A7E62">
      <w:pPr>
        <w:spacing w:after="0" w:line="240" w:lineRule="auto"/>
        <w:ind w:left="284" w:hanging="284"/>
        <w:rPr>
          <w:rFonts w:eastAsia="Times New Roman" w:cs="Arial"/>
          <w:color w:val="232323"/>
          <w:sz w:val="22"/>
        </w:rPr>
      </w:pPr>
      <w:r w:rsidRPr="007D42EA">
        <w:rPr>
          <w:rFonts w:eastAsia="Times New Roman" w:cs="Arial"/>
          <w:b/>
          <w:color w:val="232323"/>
          <w:sz w:val="22"/>
        </w:rPr>
        <w:t>Qualifications:</w:t>
      </w:r>
    </w:p>
    <w:p w14:paraId="0A8F6C40" w14:textId="77777777" w:rsidR="00950180" w:rsidRPr="007D42EA" w:rsidRDefault="00950180" w:rsidP="007A7E62">
      <w:pPr>
        <w:spacing w:after="0" w:line="240" w:lineRule="auto"/>
        <w:ind w:left="284" w:hanging="284"/>
        <w:rPr>
          <w:rFonts w:eastAsia="Times New Roman" w:cs="Arial"/>
          <w:color w:val="232323"/>
          <w:sz w:val="22"/>
        </w:rPr>
      </w:pPr>
    </w:p>
    <w:p w14:paraId="2D68486E" w14:textId="3B387C9C"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Post-secondary degree or diploma in Museum Studies, Education, Public History, or related discipline</w:t>
      </w:r>
      <w:r w:rsidR="00950180">
        <w:rPr>
          <w:rFonts w:eastAsia="Times New Roman" w:cs="Arial"/>
          <w:color w:val="232323"/>
          <w:sz w:val="22"/>
        </w:rPr>
        <w:t>.</w:t>
      </w:r>
    </w:p>
    <w:p w14:paraId="14AF70B1" w14:textId="011150B5"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1+ year(s) experience in a supervisory role in a gallery, library, archive, or museum</w:t>
      </w:r>
      <w:r w:rsidR="00950180">
        <w:rPr>
          <w:rFonts w:eastAsia="Times New Roman" w:cs="Arial"/>
          <w:color w:val="232323"/>
          <w:sz w:val="22"/>
        </w:rPr>
        <w:t>.</w:t>
      </w:r>
    </w:p>
    <w:p w14:paraId="2982E9C7" w14:textId="2D98E1DD" w:rsidR="007D42EA" w:rsidRPr="00950180"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cs="Arial"/>
          <w:color w:val="333333"/>
          <w:sz w:val="22"/>
          <w:shd w:val="clear" w:color="auto" w:fill="FFFFFF"/>
        </w:rPr>
        <w:t>Knowledge of 19th century Canadian history and lifestyles, including a practical knowledge and ability to communicate heritage handicrafts, trades, and interpretive skills</w:t>
      </w:r>
      <w:r w:rsidR="00950180">
        <w:rPr>
          <w:rFonts w:cs="Arial"/>
          <w:color w:val="333333"/>
          <w:sz w:val="22"/>
          <w:shd w:val="clear" w:color="auto" w:fill="FFFFFF"/>
        </w:rPr>
        <w:t>.</w:t>
      </w:r>
    </w:p>
    <w:p w14:paraId="5D1D9B3C" w14:textId="77777777" w:rsidR="00950180" w:rsidRPr="007D42EA" w:rsidRDefault="00950180" w:rsidP="00950180">
      <w:pPr>
        <w:pStyle w:val="ListParagraph"/>
        <w:spacing w:after="0" w:line="240" w:lineRule="auto"/>
        <w:ind w:left="284"/>
        <w:rPr>
          <w:rFonts w:eastAsia="Times New Roman" w:cs="Arial"/>
          <w:color w:val="232323"/>
          <w:sz w:val="22"/>
        </w:rPr>
      </w:pPr>
    </w:p>
    <w:p w14:paraId="1E4F48F8" w14:textId="53D93AFA"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cs="Arial"/>
          <w:color w:val="333333"/>
          <w:sz w:val="22"/>
          <w:shd w:val="clear" w:color="auto" w:fill="FFFFFF"/>
        </w:rPr>
        <w:t>Knowledge and understanding of Ministry Standards for Community Museums in Ontario and ability to meet or exceed those standards related to goals and expectations for this position</w:t>
      </w:r>
      <w:r w:rsidR="00950180">
        <w:rPr>
          <w:rFonts w:cs="Arial"/>
          <w:color w:val="333333"/>
          <w:sz w:val="22"/>
          <w:shd w:val="clear" w:color="auto" w:fill="FFFFFF"/>
        </w:rPr>
        <w:t>.</w:t>
      </w:r>
    </w:p>
    <w:p w14:paraId="62AF051E" w14:textId="7325F71A"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Excellent communication (oral and written), interpersonal, and customer service skills</w:t>
      </w:r>
      <w:r w:rsidR="00950180">
        <w:rPr>
          <w:rFonts w:eastAsia="Times New Roman" w:cs="Arial"/>
          <w:color w:val="232323"/>
          <w:sz w:val="22"/>
        </w:rPr>
        <w:t>.</w:t>
      </w:r>
    </w:p>
    <w:p w14:paraId="6F64447C" w14:textId="128598C9"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Experience researching and/or developing lesson plans</w:t>
      </w:r>
      <w:r w:rsidR="00950180">
        <w:rPr>
          <w:rFonts w:eastAsia="Times New Roman" w:cs="Arial"/>
          <w:color w:val="232323"/>
          <w:sz w:val="22"/>
        </w:rPr>
        <w:t>.</w:t>
      </w:r>
    </w:p>
    <w:p w14:paraId="74A43B29" w14:textId="1C593D86"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 xml:space="preserve">Experience in marketing and promotion; proficiency in the use of various communication and social media tools including but not limited to; Facebook, Instagram, TikTok, Twitter, </w:t>
      </w:r>
      <w:proofErr w:type="spellStart"/>
      <w:r w:rsidRPr="007D42EA">
        <w:rPr>
          <w:rFonts w:eastAsia="Times New Roman" w:cs="Arial"/>
          <w:color w:val="232323"/>
          <w:sz w:val="22"/>
        </w:rPr>
        <w:t>Wix</w:t>
      </w:r>
      <w:proofErr w:type="spellEnd"/>
      <w:r w:rsidRPr="007D42EA">
        <w:rPr>
          <w:rFonts w:eastAsia="Times New Roman" w:cs="Arial"/>
          <w:color w:val="232323"/>
          <w:sz w:val="22"/>
        </w:rPr>
        <w:t>, Mailchimp</w:t>
      </w:r>
      <w:r w:rsidR="00572B3A">
        <w:rPr>
          <w:rFonts w:eastAsia="Times New Roman" w:cs="Arial"/>
          <w:color w:val="232323"/>
          <w:sz w:val="22"/>
        </w:rPr>
        <w:t xml:space="preserve"> and</w:t>
      </w:r>
      <w:r w:rsidRPr="007D42EA">
        <w:rPr>
          <w:rFonts w:eastAsia="Times New Roman" w:cs="Arial"/>
          <w:color w:val="232323"/>
          <w:sz w:val="22"/>
        </w:rPr>
        <w:t xml:space="preserve"> Canva</w:t>
      </w:r>
      <w:r w:rsidR="00950180">
        <w:rPr>
          <w:rFonts w:eastAsia="Times New Roman" w:cs="Arial"/>
          <w:color w:val="232323"/>
          <w:sz w:val="22"/>
        </w:rPr>
        <w:t>.</w:t>
      </w:r>
    </w:p>
    <w:p w14:paraId="5B7E864F" w14:textId="269A0EC1"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Experience organizing fundraising and other special events</w:t>
      </w:r>
      <w:r w:rsidR="00572B3A">
        <w:rPr>
          <w:rFonts w:eastAsia="Times New Roman" w:cs="Arial"/>
          <w:color w:val="232323"/>
          <w:sz w:val="22"/>
        </w:rPr>
        <w:t>.</w:t>
      </w:r>
    </w:p>
    <w:p w14:paraId="1FF36CA1" w14:textId="7F34CA1E"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Experience using program registration software (</w:t>
      </w:r>
      <w:proofErr w:type="spellStart"/>
      <w:r w:rsidRPr="007D42EA">
        <w:rPr>
          <w:rFonts w:eastAsia="Times New Roman" w:cs="Arial"/>
          <w:color w:val="232323"/>
          <w:sz w:val="22"/>
        </w:rPr>
        <w:t>ActiveNet</w:t>
      </w:r>
      <w:proofErr w:type="spellEnd"/>
      <w:r w:rsidRPr="007D42EA">
        <w:rPr>
          <w:rFonts w:eastAsia="Times New Roman" w:cs="Arial"/>
          <w:color w:val="232323"/>
          <w:sz w:val="22"/>
        </w:rPr>
        <w:t>) an asset</w:t>
      </w:r>
      <w:r w:rsidR="00572B3A">
        <w:rPr>
          <w:rFonts w:eastAsia="Times New Roman" w:cs="Arial"/>
          <w:color w:val="232323"/>
          <w:sz w:val="22"/>
        </w:rPr>
        <w:t>.</w:t>
      </w:r>
    </w:p>
    <w:p w14:paraId="589B0D7D" w14:textId="273AD018"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Ability to work flexible hours, including evenings and weekends, as required</w:t>
      </w:r>
      <w:r w:rsidR="00572B3A">
        <w:rPr>
          <w:rFonts w:eastAsia="Times New Roman" w:cs="Arial"/>
          <w:color w:val="232323"/>
          <w:sz w:val="22"/>
        </w:rPr>
        <w:t>.</w:t>
      </w:r>
    </w:p>
    <w:p w14:paraId="4F616CAB" w14:textId="164DF17A"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First Aid certification</w:t>
      </w:r>
      <w:r w:rsidR="00572B3A">
        <w:rPr>
          <w:rFonts w:eastAsia="Times New Roman" w:cs="Arial"/>
          <w:color w:val="232323"/>
          <w:sz w:val="22"/>
        </w:rPr>
        <w:t>.</w:t>
      </w:r>
    </w:p>
    <w:p w14:paraId="6792CA6A" w14:textId="4735971B"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Ability to acquire Vulnerable Sector Screening</w:t>
      </w:r>
      <w:r w:rsidR="00572B3A">
        <w:rPr>
          <w:rFonts w:eastAsia="Times New Roman" w:cs="Arial"/>
          <w:color w:val="232323"/>
          <w:sz w:val="22"/>
        </w:rPr>
        <w:t>.</w:t>
      </w:r>
    </w:p>
    <w:p w14:paraId="056C2CBD" w14:textId="6DF2D314" w:rsidR="007D42EA" w:rsidRPr="007D42EA" w:rsidRDefault="007D42EA" w:rsidP="007A7E62">
      <w:pPr>
        <w:pStyle w:val="ListParagraph"/>
        <w:numPr>
          <w:ilvl w:val="0"/>
          <w:numId w:val="7"/>
        </w:numPr>
        <w:spacing w:after="0" w:line="240" w:lineRule="auto"/>
        <w:ind w:left="284" w:hanging="284"/>
        <w:rPr>
          <w:rFonts w:eastAsia="Times New Roman" w:cs="Arial"/>
          <w:color w:val="232323"/>
          <w:sz w:val="22"/>
        </w:rPr>
      </w:pPr>
      <w:r w:rsidRPr="007D42EA">
        <w:rPr>
          <w:rFonts w:eastAsia="Times New Roman" w:cs="Arial"/>
          <w:color w:val="232323"/>
          <w:sz w:val="22"/>
        </w:rPr>
        <w:t>Bilingualism an asset</w:t>
      </w:r>
      <w:r w:rsidR="00572B3A">
        <w:rPr>
          <w:rFonts w:eastAsia="Times New Roman" w:cs="Arial"/>
          <w:color w:val="232323"/>
          <w:sz w:val="22"/>
        </w:rPr>
        <w:t>.</w:t>
      </w:r>
    </w:p>
    <w:p w14:paraId="0F30E8F9" w14:textId="07679449" w:rsidR="00990E1D" w:rsidRPr="0050351A" w:rsidRDefault="00003D20" w:rsidP="00BE0455">
      <w:pPr>
        <w:spacing w:before="240" w:after="0"/>
        <w:rPr>
          <w:rFonts w:cs="Arial"/>
          <w:sz w:val="22"/>
          <w:shd w:val="clear" w:color="auto" w:fill="FFFFFF"/>
        </w:rPr>
      </w:pPr>
      <w:r w:rsidRPr="0050351A">
        <w:rPr>
          <w:rFonts w:cs="Arial"/>
          <w:sz w:val="22"/>
          <w:shd w:val="clear" w:color="auto" w:fill="FFFFFF"/>
        </w:rPr>
        <w:t>T</w:t>
      </w:r>
      <w:r w:rsidR="008D5FEF">
        <w:rPr>
          <w:rFonts w:cs="Arial"/>
          <w:sz w:val="22"/>
          <w:shd w:val="clear" w:color="auto" w:fill="FFFFFF"/>
        </w:rPr>
        <w:t>erms</w:t>
      </w:r>
      <w:r w:rsidR="000D548F">
        <w:rPr>
          <w:rFonts w:cs="Arial"/>
          <w:sz w:val="22"/>
          <w:shd w:val="clear" w:color="auto" w:fill="FFFFFF"/>
        </w:rPr>
        <w:t xml:space="preserve">:  </w:t>
      </w:r>
      <w:r w:rsidR="00294A45">
        <w:rPr>
          <w:rFonts w:cs="Arial"/>
          <w:sz w:val="22"/>
          <w:shd w:val="clear" w:color="auto" w:fill="FFFFFF"/>
        </w:rPr>
        <w:t xml:space="preserve">This is a </w:t>
      </w:r>
      <w:r w:rsidR="006611B9">
        <w:rPr>
          <w:rFonts w:cs="Arial"/>
          <w:sz w:val="22"/>
          <w:shd w:val="clear" w:color="auto" w:fill="FFFFFF"/>
        </w:rPr>
        <w:t>7.5 month</w:t>
      </w:r>
      <w:r w:rsidR="00EF531B">
        <w:rPr>
          <w:rFonts w:cs="Arial"/>
          <w:sz w:val="22"/>
          <w:shd w:val="clear" w:color="auto" w:fill="FFFFFF"/>
        </w:rPr>
        <w:t>s</w:t>
      </w:r>
      <w:r w:rsidR="006611B9">
        <w:rPr>
          <w:rFonts w:cs="Arial"/>
          <w:sz w:val="22"/>
          <w:shd w:val="clear" w:color="auto" w:fill="FFFFFF"/>
        </w:rPr>
        <w:t xml:space="preserve">, </w:t>
      </w:r>
      <w:r w:rsidR="006318DF">
        <w:rPr>
          <w:rFonts w:cs="Arial"/>
          <w:sz w:val="22"/>
          <w:shd w:val="clear" w:color="auto" w:fill="FFFFFF"/>
        </w:rPr>
        <w:t>full time, contract position</w:t>
      </w:r>
      <w:r w:rsidR="00BC65EF">
        <w:rPr>
          <w:rFonts w:cs="Arial"/>
          <w:sz w:val="22"/>
          <w:shd w:val="clear" w:color="auto" w:fill="FFFFFF"/>
        </w:rPr>
        <w:t xml:space="preserve"> starting April until November.  The rate of pay is $</w:t>
      </w:r>
      <w:r w:rsidR="006611B9">
        <w:rPr>
          <w:rFonts w:cs="Arial"/>
          <w:sz w:val="22"/>
          <w:shd w:val="clear" w:color="auto" w:fill="FFFFFF"/>
        </w:rPr>
        <w:t xml:space="preserve">21.74 per hour; based on </w:t>
      </w:r>
      <w:r w:rsidR="004A5126">
        <w:rPr>
          <w:rFonts w:cs="Arial"/>
          <w:sz w:val="22"/>
          <w:shd w:val="clear" w:color="auto" w:fill="FFFFFF"/>
        </w:rPr>
        <w:t>35 hours per week</w:t>
      </w:r>
      <w:r w:rsidR="00990E1D">
        <w:rPr>
          <w:rFonts w:cs="Arial"/>
          <w:sz w:val="22"/>
          <w:shd w:val="clear" w:color="auto" w:fill="FFFFFF"/>
        </w:rPr>
        <w:t>.</w:t>
      </w:r>
    </w:p>
    <w:p w14:paraId="48FA9F5D" w14:textId="77777777" w:rsidR="00FA57BA" w:rsidRDefault="00003D20" w:rsidP="00990E1D">
      <w:pPr>
        <w:spacing w:before="240" w:after="0"/>
        <w:rPr>
          <w:rFonts w:eastAsia="Times New Roman" w:cs="Arial"/>
          <w:color w:val="232323"/>
          <w:sz w:val="22"/>
        </w:rPr>
      </w:pPr>
      <w:r w:rsidRPr="00990E1D">
        <w:rPr>
          <w:rFonts w:cs="Arial"/>
          <w:sz w:val="22"/>
          <w:shd w:val="clear" w:color="auto" w:fill="FFFFFF"/>
        </w:rPr>
        <w:t xml:space="preserve">Interested applicants are invited to submit a covering letter and resume </w:t>
      </w:r>
      <w:r w:rsidR="00E65148" w:rsidRPr="00990E1D">
        <w:rPr>
          <w:rFonts w:cs="Arial"/>
          <w:sz w:val="22"/>
          <w:shd w:val="clear" w:color="auto" w:fill="FFFFFF"/>
        </w:rPr>
        <w:t>in one PDF to</w:t>
      </w:r>
      <w:r w:rsidR="00BE0455">
        <w:rPr>
          <w:rFonts w:cs="Arial"/>
          <w:sz w:val="22"/>
          <w:shd w:val="clear" w:color="auto" w:fill="FFFFFF"/>
        </w:rPr>
        <w:t xml:space="preserve"> </w:t>
      </w:r>
      <w:r w:rsidR="00376837" w:rsidRPr="00990E1D">
        <w:rPr>
          <w:rFonts w:eastAsia="Times New Roman" w:cs="Arial"/>
          <w:color w:val="232323"/>
          <w:sz w:val="22"/>
        </w:rPr>
        <w:t xml:space="preserve">Katlyn Jones, Curator &amp; Manager, Uxbridge Historical Centre at </w:t>
      </w:r>
      <w:hyperlink r:id="rId10" w:history="1">
        <w:r w:rsidR="00376837" w:rsidRPr="00990E1D">
          <w:rPr>
            <w:rStyle w:val="Hyperlink"/>
            <w:rFonts w:eastAsia="Times New Roman" w:cs="Arial"/>
            <w:sz w:val="22"/>
          </w:rPr>
          <w:t>kjones@uxbridge.ca</w:t>
        </w:r>
      </w:hyperlink>
      <w:r w:rsidR="00376837" w:rsidRPr="00990E1D">
        <w:rPr>
          <w:rFonts w:eastAsia="Times New Roman" w:cs="Arial"/>
          <w:color w:val="232323"/>
          <w:sz w:val="22"/>
        </w:rPr>
        <w:t xml:space="preserve"> with the subject line “Programming &amp; Collections Assistant Application.” Applications will be accepted up to </w:t>
      </w:r>
      <w:r w:rsidR="00376837" w:rsidRPr="00FA57BA">
        <w:rPr>
          <w:rFonts w:eastAsia="Times New Roman" w:cs="Arial"/>
          <w:b/>
          <w:bCs/>
          <w:color w:val="232323"/>
          <w:sz w:val="22"/>
        </w:rPr>
        <w:t>Friday</w:t>
      </w:r>
      <w:r w:rsidR="00FA57BA">
        <w:rPr>
          <w:rFonts w:eastAsia="Times New Roman" w:cs="Arial"/>
          <w:b/>
          <w:bCs/>
          <w:color w:val="232323"/>
          <w:sz w:val="22"/>
        </w:rPr>
        <w:t>,</w:t>
      </w:r>
      <w:r w:rsidR="00376837" w:rsidRPr="00FA57BA">
        <w:rPr>
          <w:rFonts w:eastAsia="Times New Roman" w:cs="Arial"/>
          <w:b/>
          <w:bCs/>
          <w:color w:val="232323"/>
          <w:sz w:val="22"/>
        </w:rPr>
        <w:t xml:space="preserve"> March 24</w:t>
      </w:r>
      <w:r w:rsidR="00376837" w:rsidRPr="00FA57BA">
        <w:rPr>
          <w:rFonts w:eastAsia="Times New Roman" w:cs="Arial"/>
          <w:b/>
          <w:bCs/>
          <w:color w:val="232323"/>
          <w:sz w:val="22"/>
          <w:vertAlign w:val="superscript"/>
        </w:rPr>
        <w:t>th</w:t>
      </w:r>
      <w:r w:rsidR="00376837" w:rsidRPr="00FA57BA">
        <w:rPr>
          <w:rFonts w:eastAsia="Times New Roman" w:cs="Arial"/>
          <w:b/>
          <w:bCs/>
          <w:color w:val="232323"/>
          <w:sz w:val="22"/>
        </w:rPr>
        <w:t>, 2023 at 4</w:t>
      </w:r>
      <w:r w:rsidR="00430353" w:rsidRPr="00FA57BA">
        <w:rPr>
          <w:rFonts w:eastAsia="Times New Roman" w:cs="Arial"/>
          <w:b/>
          <w:bCs/>
          <w:color w:val="232323"/>
          <w:sz w:val="22"/>
        </w:rPr>
        <w:t xml:space="preserve">:00 </w:t>
      </w:r>
      <w:r w:rsidR="00376837" w:rsidRPr="00FA57BA">
        <w:rPr>
          <w:rFonts w:eastAsia="Times New Roman" w:cs="Arial"/>
          <w:b/>
          <w:bCs/>
          <w:color w:val="232323"/>
          <w:sz w:val="22"/>
        </w:rPr>
        <w:t>p</w:t>
      </w:r>
      <w:r w:rsidR="00FA57BA" w:rsidRPr="00FA57BA">
        <w:rPr>
          <w:rFonts w:eastAsia="Times New Roman" w:cs="Arial"/>
          <w:b/>
          <w:bCs/>
          <w:color w:val="232323"/>
          <w:sz w:val="22"/>
        </w:rPr>
        <w:t>.</w:t>
      </w:r>
      <w:r w:rsidR="00376837" w:rsidRPr="00FA57BA">
        <w:rPr>
          <w:rFonts w:eastAsia="Times New Roman" w:cs="Arial"/>
          <w:b/>
          <w:bCs/>
          <w:color w:val="232323"/>
          <w:sz w:val="22"/>
        </w:rPr>
        <w:t>m.</w:t>
      </w:r>
    </w:p>
    <w:p w14:paraId="5E33BC29" w14:textId="51C09517" w:rsidR="00003D20" w:rsidRPr="00990E1D" w:rsidRDefault="00376837" w:rsidP="00990E1D">
      <w:pPr>
        <w:spacing w:before="240" w:after="0"/>
        <w:rPr>
          <w:rFonts w:eastAsia="Times New Roman" w:cs="Arial"/>
          <w:color w:val="232323"/>
          <w:sz w:val="22"/>
        </w:rPr>
      </w:pPr>
      <w:r w:rsidRPr="00990E1D">
        <w:rPr>
          <w:rFonts w:eastAsia="Times New Roman" w:cs="Arial"/>
          <w:color w:val="232323"/>
          <w:sz w:val="22"/>
        </w:rPr>
        <w:t>We thank all those who apply, however, only those candidates selected for an interview will be contacted</w:t>
      </w:r>
      <w:r w:rsidR="00003D20" w:rsidRPr="00990E1D">
        <w:rPr>
          <w:rFonts w:cs="Arial"/>
          <w:sz w:val="22"/>
          <w:shd w:val="clear" w:color="auto" w:fill="FFFFFF"/>
        </w:rPr>
        <w:t>.</w:t>
      </w:r>
    </w:p>
    <w:p w14:paraId="75DCBD95" w14:textId="15EDC88E" w:rsidR="00F84929" w:rsidRPr="00F84929" w:rsidRDefault="00F84929" w:rsidP="00003D20">
      <w:pPr>
        <w:spacing w:before="240" w:after="0"/>
        <w:rPr>
          <w:i/>
          <w:sz w:val="18"/>
          <w:szCs w:val="16"/>
        </w:rPr>
      </w:pPr>
      <w:r w:rsidRPr="00F84929">
        <w:rPr>
          <w:i/>
          <w:sz w:val="18"/>
          <w:szCs w:val="16"/>
        </w:rPr>
        <w:t>This position is subject to providing proof of full vaccination against COVID-19 in alignment with the Township Policy September 23, 2021, COVID-19 Vaccination Policy. Successful candidates will be required to be fully vaccinated with a Health Canada or the World Health Organization approved COVID-19 vaccine series with the final dose at least 14 days prior to your start date. The Township will consider cases requiring accommodation as stipulated by relevant employment standards legislation or regulation and/or the Ontario Human Rights Code.</w:t>
      </w:r>
    </w:p>
    <w:p w14:paraId="48AE6704" w14:textId="4C8A78A7" w:rsidR="004C6145" w:rsidRPr="006A016E" w:rsidRDefault="006A016E" w:rsidP="003C7317">
      <w:pPr>
        <w:spacing w:before="240" w:after="0"/>
        <w:rPr>
          <w:i/>
        </w:rPr>
      </w:pPr>
      <w:r w:rsidRPr="009A1C7B">
        <w:rPr>
          <w:i/>
          <w:sz w:val="18"/>
          <w:szCs w:val="16"/>
        </w:rPr>
        <w:t>We are an Equal Opportunity Employer in accordance with the Accessibility for Ontarians with Disabilities Act, 2005 and the Ontario Human Rights Code (OHRC).  The Township of Uxbridge will provide accommodations throughout the recruitment and selection and/or assessment process to applicants with disabilities and/</w:t>
      </w:r>
      <w:r w:rsidRPr="009A1C7B">
        <w:rPr>
          <w:i/>
          <w:sz w:val="18"/>
          <w:szCs w:val="18"/>
        </w:rPr>
        <w:t xml:space="preserve">or needs related to the OHRC.  Personal information provided is collected under the authority of The Municipal Freedom of Information </w:t>
      </w:r>
      <w:r w:rsidRPr="009A1C7B">
        <w:rPr>
          <w:iCs/>
          <w:sz w:val="18"/>
          <w:szCs w:val="18"/>
        </w:rPr>
        <w:t>and</w:t>
      </w:r>
      <w:r w:rsidRPr="009A1C7B">
        <w:rPr>
          <w:i/>
          <w:sz w:val="18"/>
          <w:szCs w:val="18"/>
        </w:rPr>
        <w:t xml:space="preserve"> Protection of Privacy Act</w:t>
      </w:r>
      <w:r w:rsidR="009A1C7B">
        <w:rPr>
          <w:i/>
          <w:sz w:val="20"/>
          <w:szCs w:val="20"/>
        </w:rPr>
        <w:t>.</w:t>
      </w:r>
    </w:p>
    <w:sectPr w:rsidR="004C6145" w:rsidRPr="006A016E" w:rsidSect="00F84929">
      <w:headerReference w:type="even" r:id="rId11"/>
      <w:headerReference w:type="default" r:id="rId12"/>
      <w:footerReference w:type="even" r:id="rId13"/>
      <w:footerReference w:type="default" r:id="rId14"/>
      <w:headerReference w:type="first" r:id="rId15"/>
      <w:footerReference w:type="first" r:id="rId16"/>
      <w:pgSz w:w="12240" w:h="15840"/>
      <w:pgMar w:top="1418" w:right="1440" w:bottom="1440" w:left="1440" w:header="36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5EA5" w14:textId="77777777" w:rsidR="00AD4AA6" w:rsidRDefault="00AD4AA6" w:rsidP="001B1595">
      <w:pPr>
        <w:spacing w:after="0" w:line="240" w:lineRule="auto"/>
      </w:pPr>
      <w:r>
        <w:separator/>
      </w:r>
    </w:p>
  </w:endnote>
  <w:endnote w:type="continuationSeparator" w:id="0">
    <w:p w14:paraId="71E55218" w14:textId="77777777" w:rsidR="00AD4AA6" w:rsidRDefault="00AD4AA6" w:rsidP="001B1595">
      <w:pPr>
        <w:spacing w:after="0" w:line="240" w:lineRule="auto"/>
      </w:pPr>
      <w:r>
        <w:continuationSeparator/>
      </w:r>
    </w:p>
  </w:endnote>
  <w:endnote w:type="continuationNotice" w:id="1">
    <w:p w14:paraId="4DDD9ACF" w14:textId="77777777" w:rsidR="00AD4AA6" w:rsidRDefault="00AD4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5DA" w14:textId="77777777" w:rsidR="00F84929" w:rsidRDefault="00F8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2EF8" w14:textId="77777777" w:rsidR="001B1595" w:rsidRPr="001B1595" w:rsidRDefault="001B1595" w:rsidP="001B1595">
    <w:pPr>
      <w:pStyle w:val="Footer"/>
      <w:jc w:val="center"/>
      <w:rPr>
        <w:color w:val="1F4E79" w:themeColor="accent1" w:themeShade="80"/>
        <w:sz w:val="20"/>
        <w:szCs w:val="20"/>
      </w:rPr>
    </w:pPr>
    <w:r w:rsidRPr="001B1595">
      <w:rPr>
        <w:color w:val="1F4E79" w:themeColor="accent1" w:themeShade="80"/>
        <w:sz w:val="20"/>
        <w:szCs w:val="20"/>
      </w:rPr>
      <w:t>51 Toronto Street South, P.O. Box 190, Uxbridge, ON L9P 1T1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64B" w14:textId="77777777" w:rsidR="00F84929" w:rsidRDefault="00F8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AE4B" w14:textId="77777777" w:rsidR="00AD4AA6" w:rsidRDefault="00AD4AA6" w:rsidP="001B1595">
      <w:pPr>
        <w:spacing w:after="0" w:line="240" w:lineRule="auto"/>
      </w:pPr>
      <w:r>
        <w:separator/>
      </w:r>
    </w:p>
  </w:footnote>
  <w:footnote w:type="continuationSeparator" w:id="0">
    <w:p w14:paraId="21FBAB03" w14:textId="77777777" w:rsidR="00AD4AA6" w:rsidRDefault="00AD4AA6" w:rsidP="001B1595">
      <w:pPr>
        <w:spacing w:after="0" w:line="240" w:lineRule="auto"/>
      </w:pPr>
      <w:r>
        <w:continuationSeparator/>
      </w:r>
    </w:p>
  </w:footnote>
  <w:footnote w:type="continuationNotice" w:id="1">
    <w:p w14:paraId="743D33A5" w14:textId="77777777" w:rsidR="00AD4AA6" w:rsidRDefault="00AD4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8A70" w14:textId="77777777" w:rsidR="00F84929" w:rsidRDefault="00F84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449" w14:textId="77777777" w:rsidR="00140D2B" w:rsidRDefault="00140D2B" w:rsidP="00140D2B">
    <w:pPr>
      <w:pStyle w:val="Header"/>
      <w:jc w:val="center"/>
    </w:pPr>
    <w:r>
      <w:rPr>
        <w:noProof/>
      </w:rPr>
      <w:drawing>
        <wp:inline distT="0" distB="0" distL="0" distR="0" wp14:anchorId="56C43591" wp14:editId="4047F0CA">
          <wp:extent cx="951588" cy="761271"/>
          <wp:effectExtent l="0" t="0" r="1270" b="127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632" cy="7741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F772" w14:textId="77777777" w:rsidR="00F84929" w:rsidRDefault="00F8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12"/>
    <w:multiLevelType w:val="hybridMultilevel"/>
    <w:tmpl w:val="71B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7F9F"/>
    <w:multiLevelType w:val="hybridMultilevel"/>
    <w:tmpl w:val="BC0C93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8036F"/>
    <w:multiLevelType w:val="hybridMultilevel"/>
    <w:tmpl w:val="7494AB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866D9"/>
    <w:multiLevelType w:val="hybridMultilevel"/>
    <w:tmpl w:val="C9F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7242E"/>
    <w:multiLevelType w:val="hybridMultilevel"/>
    <w:tmpl w:val="AA225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392B1D"/>
    <w:multiLevelType w:val="hybridMultilevel"/>
    <w:tmpl w:val="DEDA013E"/>
    <w:lvl w:ilvl="0" w:tplc="19308D4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A6EDA"/>
    <w:multiLevelType w:val="hybridMultilevel"/>
    <w:tmpl w:val="DDA47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6294874">
    <w:abstractNumId w:val="2"/>
  </w:num>
  <w:num w:numId="2" w16cid:durableId="4478601">
    <w:abstractNumId w:val="5"/>
  </w:num>
  <w:num w:numId="3" w16cid:durableId="952175346">
    <w:abstractNumId w:val="1"/>
  </w:num>
  <w:num w:numId="4" w16cid:durableId="950747277">
    <w:abstractNumId w:val="0"/>
  </w:num>
  <w:num w:numId="5" w16cid:durableId="92167763">
    <w:abstractNumId w:val="6"/>
  </w:num>
  <w:num w:numId="6" w16cid:durableId="777681579">
    <w:abstractNumId w:val="4"/>
  </w:num>
  <w:num w:numId="7" w16cid:durableId="134423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29"/>
    <w:rsid w:val="00001982"/>
    <w:rsid w:val="00003D20"/>
    <w:rsid w:val="00004033"/>
    <w:rsid w:val="00022CF2"/>
    <w:rsid w:val="000335B5"/>
    <w:rsid w:val="00036C51"/>
    <w:rsid w:val="00042EA2"/>
    <w:rsid w:val="00055EB4"/>
    <w:rsid w:val="00095DDA"/>
    <w:rsid w:val="000A2626"/>
    <w:rsid w:val="000D548F"/>
    <w:rsid w:val="000F0466"/>
    <w:rsid w:val="000F5E83"/>
    <w:rsid w:val="000F6A36"/>
    <w:rsid w:val="00125D7C"/>
    <w:rsid w:val="00133AAE"/>
    <w:rsid w:val="00140D2B"/>
    <w:rsid w:val="00155A83"/>
    <w:rsid w:val="00165557"/>
    <w:rsid w:val="00172563"/>
    <w:rsid w:val="001822BB"/>
    <w:rsid w:val="00184C5D"/>
    <w:rsid w:val="001B1595"/>
    <w:rsid w:val="001C1EDA"/>
    <w:rsid w:val="001C5ED8"/>
    <w:rsid w:val="001D1396"/>
    <w:rsid w:val="001D3E61"/>
    <w:rsid w:val="001E36AF"/>
    <w:rsid w:val="001E3797"/>
    <w:rsid w:val="00223953"/>
    <w:rsid w:val="00294A45"/>
    <w:rsid w:val="002A3C33"/>
    <w:rsid w:val="002B1FFB"/>
    <w:rsid w:val="002C0F3B"/>
    <w:rsid w:val="002C39E7"/>
    <w:rsid w:val="002E3BC7"/>
    <w:rsid w:val="003138FC"/>
    <w:rsid w:val="003411ED"/>
    <w:rsid w:val="00365B35"/>
    <w:rsid w:val="00374C01"/>
    <w:rsid w:val="00376837"/>
    <w:rsid w:val="00376F96"/>
    <w:rsid w:val="003B0031"/>
    <w:rsid w:val="003B3636"/>
    <w:rsid w:val="003C7317"/>
    <w:rsid w:val="0040060E"/>
    <w:rsid w:val="004036A5"/>
    <w:rsid w:val="004137FE"/>
    <w:rsid w:val="00430353"/>
    <w:rsid w:val="00443FC6"/>
    <w:rsid w:val="004509AB"/>
    <w:rsid w:val="004777B9"/>
    <w:rsid w:val="00492322"/>
    <w:rsid w:val="004A5126"/>
    <w:rsid w:val="004B1C18"/>
    <w:rsid w:val="004C6145"/>
    <w:rsid w:val="004F307D"/>
    <w:rsid w:val="0050351A"/>
    <w:rsid w:val="00506C83"/>
    <w:rsid w:val="005206F9"/>
    <w:rsid w:val="00534AAC"/>
    <w:rsid w:val="00556846"/>
    <w:rsid w:val="00572B3A"/>
    <w:rsid w:val="00582DC4"/>
    <w:rsid w:val="005906FB"/>
    <w:rsid w:val="005A315D"/>
    <w:rsid w:val="005C359A"/>
    <w:rsid w:val="005E2E12"/>
    <w:rsid w:val="005E7616"/>
    <w:rsid w:val="00610D14"/>
    <w:rsid w:val="006318DF"/>
    <w:rsid w:val="006467C5"/>
    <w:rsid w:val="00652EAF"/>
    <w:rsid w:val="006611B9"/>
    <w:rsid w:val="00682005"/>
    <w:rsid w:val="006A016E"/>
    <w:rsid w:val="006F722C"/>
    <w:rsid w:val="007325AD"/>
    <w:rsid w:val="00736939"/>
    <w:rsid w:val="00743317"/>
    <w:rsid w:val="0074393D"/>
    <w:rsid w:val="0074642D"/>
    <w:rsid w:val="00757F6D"/>
    <w:rsid w:val="0076401A"/>
    <w:rsid w:val="00765DFB"/>
    <w:rsid w:val="00792F13"/>
    <w:rsid w:val="00795E35"/>
    <w:rsid w:val="007A4D9E"/>
    <w:rsid w:val="007A7E62"/>
    <w:rsid w:val="007B2DC3"/>
    <w:rsid w:val="007C5880"/>
    <w:rsid w:val="007D42EA"/>
    <w:rsid w:val="007E1E72"/>
    <w:rsid w:val="007F62EE"/>
    <w:rsid w:val="00801F4B"/>
    <w:rsid w:val="008352D5"/>
    <w:rsid w:val="00863300"/>
    <w:rsid w:val="00864533"/>
    <w:rsid w:val="008D5FEF"/>
    <w:rsid w:val="008E4574"/>
    <w:rsid w:val="00917C3E"/>
    <w:rsid w:val="009259B7"/>
    <w:rsid w:val="00927244"/>
    <w:rsid w:val="009451CD"/>
    <w:rsid w:val="00950180"/>
    <w:rsid w:val="00952A23"/>
    <w:rsid w:val="00985575"/>
    <w:rsid w:val="00990E1D"/>
    <w:rsid w:val="009A1C7B"/>
    <w:rsid w:val="009C26FE"/>
    <w:rsid w:val="00A027B4"/>
    <w:rsid w:val="00A217F7"/>
    <w:rsid w:val="00A27A44"/>
    <w:rsid w:val="00A567E6"/>
    <w:rsid w:val="00A768C9"/>
    <w:rsid w:val="00AA0B13"/>
    <w:rsid w:val="00AA1F78"/>
    <w:rsid w:val="00AB5B51"/>
    <w:rsid w:val="00AD1704"/>
    <w:rsid w:val="00AD4AA6"/>
    <w:rsid w:val="00AE518A"/>
    <w:rsid w:val="00B618FB"/>
    <w:rsid w:val="00B9120B"/>
    <w:rsid w:val="00BB300F"/>
    <w:rsid w:val="00BC65EF"/>
    <w:rsid w:val="00BC7F5D"/>
    <w:rsid w:val="00BE0455"/>
    <w:rsid w:val="00BF2999"/>
    <w:rsid w:val="00C00A65"/>
    <w:rsid w:val="00C26937"/>
    <w:rsid w:val="00C76C69"/>
    <w:rsid w:val="00C8429E"/>
    <w:rsid w:val="00C91BB9"/>
    <w:rsid w:val="00CB5611"/>
    <w:rsid w:val="00D26205"/>
    <w:rsid w:val="00D761BE"/>
    <w:rsid w:val="00D800C0"/>
    <w:rsid w:val="00DA3761"/>
    <w:rsid w:val="00DA4B94"/>
    <w:rsid w:val="00DD7ED9"/>
    <w:rsid w:val="00E52B53"/>
    <w:rsid w:val="00E65148"/>
    <w:rsid w:val="00E7096E"/>
    <w:rsid w:val="00E73CF6"/>
    <w:rsid w:val="00E8553C"/>
    <w:rsid w:val="00E86959"/>
    <w:rsid w:val="00EA26F4"/>
    <w:rsid w:val="00EC7D18"/>
    <w:rsid w:val="00ED6487"/>
    <w:rsid w:val="00EF531B"/>
    <w:rsid w:val="00F051BE"/>
    <w:rsid w:val="00F058E5"/>
    <w:rsid w:val="00F566C6"/>
    <w:rsid w:val="00F64BFC"/>
    <w:rsid w:val="00F66E58"/>
    <w:rsid w:val="00F76548"/>
    <w:rsid w:val="00F84929"/>
    <w:rsid w:val="00F85501"/>
    <w:rsid w:val="00FA57BA"/>
    <w:rsid w:val="00FA6B4F"/>
    <w:rsid w:val="00FC66EC"/>
    <w:rsid w:val="00FE0F34"/>
    <w:rsid w:val="00FF0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835B8"/>
  <w15:chartTrackingRefBased/>
  <w15:docId w15:val="{D8FBD8CB-4B81-492B-A0B6-390FA8C2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145"/>
    <w:rPr>
      <w:color w:val="0563C1" w:themeColor="hyperlink"/>
      <w:u w:val="single"/>
    </w:rPr>
  </w:style>
  <w:style w:type="paragraph" w:styleId="BalloonText">
    <w:name w:val="Balloon Text"/>
    <w:basedOn w:val="Normal"/>
    <w:link w:val="BalloonTextChar"/>
    <w:uiPriority w:val="99"/>
    <w:semiHidden/>
    <w:unhideWhenUsed/>
    <w:rsid w:val="0045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9AB"/>
    <w:rPr>
      <w:rFonts w:ascii="Segoe UI" w:hAnsi="Segoe UI" w:cs="Segoe UI"/>
      <w:sz w:val="18"/>
      <w:szCs w:val="18"/>
    </w:rPr>
  </w:style>
  <w:style w:type="paragraph" w:styleId="Header">
    <w:name w:val="header"/>
    <w:basedOn w:val="Normal"/>
    <w:link w:val="HeaderChar"/>
    <w:uiPriority w:val="99"/>
    <w:unhideWhenUsed/>
    <w:rsid w:val="001B1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95"/>
  </w:style>
  <w:style w:type="paragraph" w:styleId="Footer">
    <w:name w:val="footer"/>
    <w:basedOn w:val="Normal"/>
    <w:link w:val="FooterChar"/>
    <w:uiPriority w:val="99"/>
    <w:unhideWhenUsed/>
    <w:qFormat/>
    <w:rsid w:val="001B1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95"/>
  </w:style>
  <w:style w:type="paragraph" w:styleId="ListParagraph">
    <w:name w:val="List Paragraph"/>
    <w:basedOn w:val="Normal"/>
    <w:uiPriority w:val="34"/>
    <w:qFormat/>
    <w:rsid w:val="001E3797"/>
    <w:pPr>
      <w:ind w:left="720"/>
      <w:contextualSpacing/>
    </w:pPr>
  </w:style>
  <w:style w:type="character" w:styleId="UnresolvedMention">
    <w:name w:val="Unresolved Mention"/>
    <w:basedOn w:val="DefaultParagraphFont"/>
    <w:uiPriority w:val="99"/>
    <w:semiHidden/>
    <w:unhideWhenUsed/>
    <w:rsid w:val="0073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867982">
      <w:bodyDiv w:val="1"/>
      <w:marLeft w:val="0"/>
      <w:marRight w:val="0"/>
      <w:marTop w:val="0"/>
      <w:marBottom w:val="0"/>
      <w:divBdr>
        <w:top w:val="none" w:sz="0" w:space="0" w:color="auto"/>
        <w:left w:val="none" w:sz="0" w:space="0" w:color="auto"/>
        <w:bottom w:val="none" w:sz="0" w:space="0" w:color="auto"/>
        <w:right w:val="none" w:sz="0" w:space="0" w:color="auto"/>
      </w:divBdr>
    </w:div>
    <w:div w:id="20913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jones@uxbridg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ipcott\Township%20of%20Uxbridge\Clerks%20Department%20-%20Documents\Julia%20S\Employment%20Opportunities\Employ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B62817A5E8B4EB2749801894F7802" ma:contentTypeVersion="18" ma:contentTypeDescription="Create a new document." ma:contentTypeScope="" ma:versionID="466f5fd1cf2724b33ed01ccde91483e0">
  <xsd:schema xmlns:xsd="http://www.w3.org/2001/XMLSchema" xmlns:xs="http://www.w3.org/2001/XMLSchema" xmlns:p="http://schemas.microsoft.com/office/2006/metadata/properties" xmlns:ns2="2d27df76-30b2-4ead-a4fd-bc3be6273ed6" xmlns:ns3="364134e8-8e10-4d25-bfc2-e5c8b87180fd" targetNamespace="http://schemas.microsoft.com/office/2006/metadata/properties" ma:root="true" ma:fieldsID="d2400072efd54f91c5e44f8ed676f801" ns2:_="" ns3:_="">
    <xsd:import namespace="2d27df76-30b2-4ead-a4fd-bc3be6273ed6"/>
    <xsd:import namespace="364134e8-8e10-4d25-bfc2-e5c8b87180f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7df76-30b2-4ead-a4fd-bc3be6273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cb173da-e4d4-4cfc-b36b-10a682045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4134e8-8e10-4d25-bfc2-e5c8b8718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f977bc-1b37-4ca9-a3d0-eeaf5af6d82a}" ma:internalName="TaxCatchAll" ma:showField="CatchAllData" ma:web="364134e8-8e10-4d25-bfc2-e5c8b8718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27df76-30b2-4ead-a4fd-bc3be6273ed6">
      <Terms xmlns="http://schemas.microsoft.com/office/infopath/2007/PartnerControls"/>
    </lcf76f155ced4ddcb4097134ff3c332f>
    <TaxCatchAll xmlns="364134e8-8e10-4d25-bfc2-e5c8b87180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AB37B-02CC-4C2D-B7FC-712B5CBA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7df76-30b2-4ead-a4fd-bc3be6273ed6"/>
    <ds:schemaRef ds:uri="364134e8-8e10-4d25-bfc2-e5c8b8718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6BF82-A24F-41F2-864A-3C64693B80E9}">
  <ds:schemaRefs>
    <ds:schemaRef ds:uri="http://schemas.microsoft.com/office/2006/metadata/properties"/>
    <ds:schemaRef ds:uri="http://schemas.microsoft.com/office/infopath/2007/PartnerControls"/>
    <ds:schemaRef ds:uri="2d27df76-30b2-4ead-a4fd-bc3be6273ed6"/>
    <ds:schemaRef ds:uri="364134e8-8e10-4d25-bfc2-e5c8b87180fd"/>
  </ds:schemaRefs>
</ds:datastoreItem>
</file>

<file path=customXml/itemProps3.xml><?xml version="1.0" encoding="utf-8"?>
<ds:datastoreItem xmlns:ds="http://schemas.openxmlformats.org/officeDocument/2006/customXml" ds:itemID="{5DFEC014-4FE6-4744-B08B-0E0931F66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Template</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Shipcott</dc:creator>
  <cp:keywords/>
  <dc:description/>
  <cp:lastModifiedBy>Katlyn Jones</cp:lastModifiedBy>
  <cp:revision>2</cp:revision>
  <cp:lastPrinted>2023-03-01T11:42:00Z</cp:lastPrinted>
  <dcterms:created xsi:type="dcterms:W3CDTF">2023-03-01T21:17:00Z</dcterms:created>
  <dcterms:modified xsi:type="dcterms:W3CDTF">2023-03-01T21:17:00Z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0x010100D3FB62817A5E8B4EB2749801894F7802</vt:lpwstr>
  </property>
  <property fmtid="{D5CDD505-2E9C-101B-9397-08002B2CF9AE}" pid="3" name="MediaServiceImageTags">
    <vt:lpwstr/>
  </property>
</Properties>
</file>